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Default="000F28A7" w:rsidP="000F28A7">
      <w:pPr>
        <w:rPr>
          <w:rFonts w:ascii="Arial Narrow" w:hAnsi="Arial Narrow"/>
          <w:b/>
          <w:sz w:val="20"/>
        </w:rPr>
      </w:pPr>
      <w:bookmarkStart w:id="0" w:name="_GoBack"/>
      <w:bookmarkEnd w:id="0"/>
    </w:p>
    <w:p w:rsidR="001D364C" w:rsidRPr="00176D53" w:rsidRDefault="001D364C" w:rsidP="001D364C">
      <w:pPr>
        <w:ind w:right="90"/>
        <w:rPr>
          <w:rFonts w:ascii="Arial Narrow" w:hAnsi="Arial Narrow"/>
          <w:sz w:val="20"/>
          <w:lang w:val="es-ES"/>
        </w:rPr>
      </w:pPr>
      <w:r w:rsidRPr="00176D53">
        <w:rPr>
          <w:rFonts w:ascii="Arial Narrow" w:hAnsi="Arial Narrow"/>
          <w:sz w:val="20"/>
          <w:lang w:val="es"/>
        </w:rPr>
        <w:t xml:space="preserve">La </w:t>
      </w:r>
      <w:r w:rsidRPr="00176D53">
        <w:rPr>
          <w:rFonts w:ascii="Arial Narrow" w:hAnsi="Arial Narrow"/>
          <w:b/>
          <w:bCs/>
          <w:sz w:val="20"/>
          <w:lang w:val="es"/>
        </w:rPr>
        <w:t xml:space="preserve">suspensión semiactiva variable continua (CVSA, por sus siglas en inglés) </w:t>
      </w:r>
      <w:r w:rsidRPr="00176D53">
        <w:rPr>
          <w:rFonts w:ascii="Arial Narrow" w:hAnsi="Arial Narrow"/>
          <w:sz w:val="20"/>
          <w:lang w:val="es"/>
        </w:rPr>
        <w:t xml:space="preserve">aumenta considerablemente el placer y la seguridad de la conducción gracias al ajuste continuo de los niveles de amortiguación de los amortiguadores a las condiciones de la carretera y a dinámicas del vehículo, como la velocidad, los giros, las curvas y </w:t>
      </w:r>
      <w:r w:rsidR="00C46C30" w:rsidRPr="00176D53">
        <w:rPr>
          <w:rFonts w:ascii="Arial Narrow" w:hAnsi="Arial Narrow"/>
          <w:sz w:val="20"/>
          <w:lang w:val="es"/>
        </w:rPr>
        <w:t xml:space="preserve">los </w:t>
      </w:r>
      <w:r w:rsidR="00C46C30" w:rsidRPr="00176D53">
        <w:rPr>
          <w:rFonts w:ascii="Arial Narrow" w:hAnsi="Arial Narrow"/>
          <w:i/>
          <w:sz w:val="20"/>
          <w:lang w:val="es"/>
        </w:rPr>
        <w:t>inputs</w:t>
      </w:r>
      <w:r w:rsidR="00C46C30" w:rsidRPr="00176D53">
        <w:rPr>
          <w:rFonts w:ascii="Arial Narrow" w:hAnsi="Arial Narrow"/>
          <w:sz w:val="20"/>
          <w:lang w:val="es"/>
        </w:rPr>
        <w:t xml:space="preserve"> del conductor</w:t>
      </w:r>
      <w:r w:rsidRPr="00176D53">
        <w:rPr>
          <w:rFonts w:ascii="Arial Narrow" w:hAnsi="Arial Narrow"/>
          <w:sz w:val="20"/>
          <w:lang w:val="es"/>
        </w:rPr>
        <w:t xml:space="preserve">. El sistema </w:t>
      </w:r>
      <w:r w:rsidR="00C46C30" w:rsidRPr="00176D53">
        <w:rPr>
          <w:rFonts w:ascii="Arial Narrow" w:hAnsi="Arial Narrow"/>
          <w:sz w:val="20"/>
          <w:lang w:val="es"/>
        </w:rPr>
        <w:t>regula la amortiguación</w:t>
      </w:r>
      <w:r w:rsidRPr="00176D53">
        <w:rPr>
          <w:rFonts w:ascii="Arial Narrow" w:hAnsi="Arial Narrow"/>
          <w:sz w:val="20"/>
          <w:lang w:val="es"/>
        </w:rPr>
        <w:t xml:space="preserve"> hasta 500 veces por segundo a fin de alcanzar el equilibro ideal entre confort en la marcha y conducción del vehículo. La CVSA se encuentra disponible con tecnología de válvula interna y externa a fin de proporcionar la solución compacta más adecuada para cada vehículo.</w:t>
      </w:r>
    </w:p>
    <w:p w:rsidR="001D364C" w:rsidRPr="00176D53" w:rsidRDefault="001D364C" w:rsidP="001D364C">
      <w:pPr>
        <w:ind w:right="90"/>
        <w:rPr>
          <w:rFonts w:ascii="Arial Narrow" w:hAnsi="Arial Narrow"/>
          <w:color w:val="000000"/>
          <w:sz w:val="20"/>
          <w:lang w:val="es-ES"/>
        </w:rPr>
      </w:pPr>
    </w:p>
    <w:p w:rsidR="001D364C" w:rsidRPr="00176D53" w:rsidRDefault="001D364C" w:rsidP="001D3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b/>
          <w:bCs/>
          <w:sz w:val="20"/>
          <w:lang w:val="es"/>
        </w:rPr>
        <w:t>CVSA2</w:t>
      </w:r>
      <w:r>
        <w:rPr>
          <w:rFonts w:ascii="Arial Narrow" w:hAnsi="Arial Narrow"/>
          <w:sz w:val="20"/>
          <w:lang w:val="es"/>
        </w:rPr>
        <w:t xml:space="preserve"> es la nueva generación de amortiguadores semiactivos ligeros de Tenneco. Cada amortiguador cuenta con dos válvulas electrohidráulicas independientes para los movimientos de rebote y compresión a fin de proporcionar</w:t>
      </w:r>
      <w:r w:rsidR="00C46C30">
        <w:rPr>
          <w:rFonts w:ascii="Arial Narrow" w:hAnsi="Arial Narrow"/>
          <w:color w:val="FF0000"/>
          <w:sz w:val="20"/>
          <w:lang w:val="es"/>
        </w:rPr>
        <w:t xml:space="preserve"> </w:t>
      </w:r>
      <w:r w:rsidR="00C46C30">
        <w:rPr>
          <w:rFonts w:ascii="Arial Narrow" w:hAnsi="Arial Narrow"/>
          <w:sz w:val="20"/>
          <w:lang w:val="es"/>
        </w:rPr>
        <w:t>mayores posibilidades de ajuste</w:t>
      </w:r>
      <w:r>
        <w:rPr>
          <w:rFonts w:ascii="Arial Narrow" w:hAnsi="Arial Narrow"/>
          <w:sz w:val="20"/>
          <w:lang w:val="es"/>
        </w:rPr>
        <w:t xml:space="preserve"> y alcanzar niveles de confort aún más elevados.</w:t>
      </w:r>
      <w:r>
        <w:rPr>
          <w:rFonts w:ascii="Arial Narrow" w:hAnsi="Arial Narrow"/>
          <w:color w:val="000000"/>
          <w:sz w:val="20"/>
          <w:lang w:val="es"/>
        </w:rPr>
        <w:t xml:space="preserve">  </w:t>
      </w:r>
    </w:p>
    <w:p w:rsidR="001D364C" w:rsidRPr="00176D53" w:rsidRDefault="001D364C" w:rsidP="001D3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"/>
        <w:rPr>
          <w:rFonts w:ascii="Arial Narrow" w:hAnsi="Arial Narrow"/>
          <w:sz w:val="20"/>
          <w:lang w:val="es-ES"/>
        </w:rPr>
      </w:pPr>
    </w:p>
    <w:p w:rsidR="001D364C" w:rsidRPr="00176D53" w:rsidRDefault="001D364C" w:rsidP="001D3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"/>
        <w:rPr>
          <w:rFonts w:ascii="Arial Narrow" w:hAnsi="Arial Narrow" w:cs="Times"/>
          <w:sz w:val="20"/>
          <w:lang w:val="es-ES"/>
        </w:rPr>
      </w:pPr>
      <w:r w:rsidRPr="00176D53">
        <w:rPr>
          <w:rFonts w:ascii="Arial Narrow" w:hAnsi="Arial Narrow"/>
          <w:sz w:val="20"/>
          <w:lang w:val="es"/>
        </w:rPr>
        <w:t>La</w:t>
      </w:r>
      <w:r w:rsidRPr="00176D53">
        <w:rPr>
          <w:rFonts w:ascii="Arial Narrow" w:hAnsi="Arial Narrow"/>
          <w:b/>
          <w:bCs/>
          <w:sz w:val="20"/>
          <w:lang w:val="es"/>
        </w:rPr>
        <w:t xml:space="preserve"> arquitectura escalable</w:t>
      </w:r>
      <w:r w:rsidRPr="00176D53">
        <w:rPr>
          <w:rFonts w:ascii="Arial Narrow" w:hAnsi="Arial Narrow"/>
          <w:b/>
          <w:bCs/>
          <w:i/>
          <w:iCs/>
          <w:sz w:val="20"/>
          <w:lang w:val="es"/>
        </w:rPr>
        <w:t xml:space="preserve"> </w:t>
      </w:r>
      <w:r w:rsidRPr="00176D53">
        <w:rPr>
          <w:rFonts w:ascii="Arial Narrow" w:hAnsi="Arial Narrow"/>
          <w:sz w:val="20"/>
          <w:lang w:val="es"/>
        </w:rPr>
        <w:t xml:space="preserve">utiliza construcciones de actuador </w:t>
      </w:r>
      <w:r w:rsidR="00C46C30" w:rsidRPr="00176D53">
        <w:rPr>
          <w:rFonts w:ascii="Arial Narrow" w:hAnsi="Arial Narrow"/>
          <w:sz w:val="20"/>
          <w:lang w:val="es"/>
        </w:rPr>
        <w:t xml:space="preserve"> comunes</w:t>
      </w:r>
      <w:r w:rsidRPr="00176D53">
        <w:rPr>
          <w:rFonts w:ascii="Arial Narrow" w:hAnsi="Arial Narrow"/>
          <w:sz w:val="20"/>
          <w:lang w:val="es"/>
        </w:rPr>
        <w:t xml:space="preserve"> para escalar fácilmente </w:t>
      </w:r>
      <w:r w:rsidR="005F07BD" w:rsidRPr="00176D53">
        <w:rPr>
          <w:rFonts w:ascii="Arial Narrow" w:hAnsi="Arial Narrow"/>
          <w:sz w:val="20"/>
          <w:lang w:val="es"/>
        </w:rPr>
        <w:t xml:space="preserve">de </w:t>
      </w:r>
      <w:r w:rsidRPr="00176D53">
        <w:rPr>
          <w:rFonts w:ascii="Arial Narrow" w:hAnsi="Arial Narrow"/>
          <w:sz w:val="20"/>
          <w:lang w:val="es"/>
        </w:rPr>
        <w:t xml:space="preserve">vehículos equipados con amortiguadores CVSA2 a sistemas de suspensiones electrónicos más avanzados, entre los que figuran el sistema </w:t>
      </w:r>
      <w:r w:rsidR="00207BD5" w:rsidRPr="00176D53">
        <w:rPr>
          <w:rFonts w:ascii="Arial Narrow" w:hAnsi="Arial Narrow"/>
          <w:sz w:val="20"/>
          <w:lang w:val="es"/>
        </w:rPr>
        <w:t>antibalanceo</w:t>
      </w:r>
      <w:r w:rsidRPr="00176D53">
        <w:rPr>
          <w:rFonts w:ascii="Arial Narrow" w:hAnsi="Arial Narrow"/>
          <w:sz w:val="20"/>
          <w:lang w:val="es"/>
        </w:rPr>
        <w:t xml:space="preserve"> hidráulico KINETIC</w:t>
      </w:r>
      <w:r w:rsidRPr="00176D53">
        <w:rPr>
          <w:rFonts w:ascii="Arial Narrow" w:hAnsi="Arial Narrow"/>
          <w:sz w:val="20"/>
          <w:vertAlign w:val="superscript"/>
          <w:lang w:val="es"/>
        </w:rPr>
        <w:t>®</w:t>
      </w:r>
      <w:r w:rsidRPr="00176D53">
        <w:rPr>
          <w:rFonts w:ascii="Arial Narrow" w:hAnsi="Arial Narrow"/>
          <w:sz w:val="20"/>
          <w:lang w:val="es"/>
        </w:rPr>
        <w:t xml:space="preserve"> H2/CES de Tenneco y el sistema de suspensión </w:t>
      </w:r>
      <w:r w:rsidR="00207BD5" w:rsidRPr="00176D53">
        <w:rPr>
          <w:rFonts w:ascii="Arial Narrow" w:hAnsi="Arial Narrow"/>
          <w:sz w:val="20"/>
          <w:lang w:val="es"/>
        </w:rPr>
        <w:t xml:space="preserve"> totalmente</w:t>
      </w:r>
      <w:r w:rsidRPr="00176D53">
        <w:rPr>
          <w:rFonts w:ascii="Arial Narrow" w:hAnsi="Arial Narrow"/>
          <w:sz w:val="20"/>
          <w:lang w:val="es"/>
        </w:rPr>
        <w:t xml:space="preserve"> activa ACOCAR™.  Las construcciones de actuadores comparten componentes, procesos de producción, sensores y unidades de control electrónico. Además, se pueden ampliar con distintos sistemas hidráulicos para regular la altura de la conducción, incluidas aplicaciones de levantamiento discreto, nivelado continuo o hidroneumáticas. </w:t>
      </w:r>
    </w:p>
    <w:p w:rsidR="001D364C" w:rsidRPr="00176D53" w:rsidRDefault="001D364C" w:rsidP="001D3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0"/>
        <w:rPr>
          <w:rFonts w:ascii="Arial Narrow" w:hAnsi="Arial Narrow"/>
          <w:sz w:val="20"/>
          <w:lang w:val="es-ES"/>
        </w:rPr>
      </w:pPr>
    </w:p>
    <w:p w:rsidR="001D364C" w:rsidRPr="00176D53" w:rsidRDefault="001D364C" w:rsidP="001D364C">
      <w:pPr>
        <w:ind w:right="90"/>
        <w:rPr>
          <w:rFonts w:ascii="Arial Narrow" w:hAnsi="Arial Narrow"/>
          <w:color w:val="000000"/>
          <w:sz w:val="20"/>
          <w:lang w:val="es-ES"/>
        </w:rPr>
      </w:pPr>
      <w:r>
        <w:rPr>
          <w:rFonts w:ascii="Arial Narrow" w:hAnsi="Arial Narrow"/>
          <w:b/>
          <w:bCs/>
          <w:color w:val="000000"/>
          <w:sz w:val="20"/>
          <w:lang w:val="es"/>
        </w:rPr>
        <w:t>CVSA2/KINETIC</w:t>
      </w:r>
      <w:r>
        <w:rPr>
          <w:rFonts w:ascii="Arial Narrow" w:hAnsi="Arial Narrow"/>
          <w:b/>
          <w:bCs/>
          <w:color w:val="000000"/>
          <w:sz w:val="20"/>
          <w:vertAlign w:val="superscript"/>
          <w:lang w:val="es"/>
        </w:rPr>
        <w:t xml:space="preserve">® </w:t>
      </w:r>
      <w:r>
        <w:rPr>
          <w:rFonts w:ascii="Arial Narrow" w:hAnsi="Arial Narrow"/>
          <w:color w:val="000000"/>
          <w:sz w:val="20"/>
          <w:lang w:val="es"/>
        </w:rPr>
        <w:t xml:space="preserve">es un sistema reactivo y pasivo interconectado que proporciona una amortiguación controlada continuamente y una elevada rigidez </w:t>
      </w:r>
      <w:r w:rsidR="00207BD5">
        <w:rPr>
          <w:rFonts w:ascii="Arial Narrow" w:hAnsi="Arial Narrow"/>
          <w:color w:val="000000"/>
          <w:sz w:val="20"/>
          <w:lang w:val="es"/>
        </w:rPr>
        <w:t>al balanceo</w:t>
      </w:r>
      <w:r>
        <w:rPr>
          <w:rFonts w:ascii="Arial Narrow" w:hAnsi="Arial Narrow"/>
          <w:color w:val="000000"/>
          <w:sz w:val="20"/>
          <w:lang w:val="es"/>
        </w:rPr>
        <w:t xml:space="preserve">, al mismo tiempo que reduce la rigidez de las articulaciones. El sistema se basa en una combinación de las tecnologías CVSA2 y Kinetic® de Tenneco para proporcionar un sistema mecánico e hidráulico con electrónica inteligente. El resultado es un concepto de suspensión única que proporciona al conductor una conducción, estabilidad y confort superiores. </w:t>
      </w:r>
    </w:p>
    <w:p w:rsidR="001D364C" w:rsidRPr="00176D53" w:rsidRDefault="001D364C" w:rsidP="001D364C">
      <w:pPr>
        <w:widowControl w:val="0"/>
        <w:autoSpaceDE w:val="0"/>
        <w:autoSpaceDN w:val="0"/>
        <w:adjustRightInd w:val="0"/>
        <w:ind w:right="90"/>
        <w:rPr>
          <w:rFonts w:ascii="Arial Narrow" w:hAnsi="Arial Narrow"/>
          <w:b/>
          <w:i/>
          <w:sz w:val="20"/>
          <w:lang w:val="es-ES"/>
        </w:rPr>
      </w:pPr>
    </w:p>
    <w:p w:rsidR="001D364C" w:rsidRPr="00176D53" w:rsidRDefault="001D364C" w:rsidP="001D364C">
      <w:pPr>
        <w:widowControl w:val="0"/>
        <w:autoSpaceDE w:val="0"/>
        <w:autoSpaceDN w:val="0"/>
        <w:adjustRightInd w:val="0"/>
        <w:ind w:right="90"/>
        <w:rPr>
          <w:rFonts w:ascii="Arial Narrow" w:hAnsi="Arial Narrow"/>
          <w:sz w:val="20"/>
          <w:lang w:val="es-ES"/>
        </w:rPr>
      </w:pPr>
      <w:r w:rsidRPr="00176D53">
        <w:rPr>
          <w:rFonts w:ascii="Arial Narrow" w:hAnsi="Arial Narrow"/>
          <w:b/>
          <w:bCs/>
          <w:sz w:val="20"/>
          <w:lang w:val="es"/>
        </w:rPr>
        <w:t>Active Controlled Car (ACOCAR™)</w:t>
      </w:r>
      <w:r w:rsidRPr="00176D53">
        <w:rPr>
          <w:rFonts w:ascii="Arial Narrow" w:hAnsi="Arial Narrow"/>
          <w:sz w:val="20"/>
          <w:lang w:val="es"/>
        </w:rPr>
        <w:t xml:space="preserve"> es un sistema de suspensión </w:t>
      </w:r>
      <w:r w:rsidR="00207BD5" w:rsidRPr="00176D53">
        <w:rPr>
          <w:rFonts w:ascii="Arial Narrow" w:hAnsi="Arial Narrow"/>
          <w:sz w:val="20"/>
          <w:lang w:val="es"/>
        </w:rPr>
        <w:t>totalmente</w:t>
      </w:r>
      <w:r w:rsidRPr="00176D53">
        <w:rPr>
          <w:rFonts w:ascii="Arial Narrow" w:hAnsi="Arial Narrow"/>
          <w:sz w:val="20"/>
          <w:lang w:val="es"/>
        </w:rPr>
        <w:t xml:space="preserve"> activo que incluye actuadores con dos válvulas variables continuamente y bombas hidráulicas que impulsan los actuadores.  El sistema controla el </w:t>
      </w:r>
      <w:r w:rsidR="00207BD5" w:rsidRPr="00176D53">
        <w:rPr>
          <w:rFonts w:ascii="Arial Narrow" w:hAnsi="Arial Narrow"/>
          <w:sz w:val="20"/>
          <w:lang w:val="es"/>
        </w:rPr>
        <w:t xml:space="preserve">balanceo, el cabeceo y la guiñada </w:t>
      </w:r>
      <w:r w:rsidRPr="00176D53">
        <w:rPr>
          <w:rFonts w:ascii="Arial Narrow" w:hAnsi="Arial Narrow"/>
          <w:sz w:val="20"/>
          <w:lang w:val="es"/>
        </w:rPr>
        <w:t>para proporcionar un mayor control de la conducción, la seguridad y el confort. ACOCAR, destinado a la próxima generación de vehículos de lujo, es una tecnología que permitirá mejorar los vehículos autónomos de pasajeros en el futuro.</w:t>
      </w:r>
    </w:p>
    <w:p w:rsidR="001D364C" w:rsidRPr="00176D53" w:rsidRDefault="001D364C" w:rsidP="001D364C">
      <w:pPr>
        <w:ind w:right="90"/>
        <w:rPr>
          <w:rFonts w:ascii="Arial Narrow" w:hAnsi="Arial Narrow"/>
          <w:sz w:val="20"/>
          <w:lang w:val="es-ES"/>
        </w:rPr>
      </w:pPr>
    </w:p>
    <w:p w:rsidR="00C17522" w:rsidRPr="00176D53" w:rsidRDefault="00C17522" w:rsidP="001D364C">
      <w:pPr>
        <w:ind w:right="90"/>
        <w:rPr>
          <w:rFonts w:ascii="Arial Narrow" w:hAnsi="Arial Narrow"/>
          <w:sz w:val="20"/>
          <w:lang w:val="es-ES"/>
        </w:rPr>
      </w:pPr>
    </w:p>
    <w:sectPr w:rsidR="00C17522" w:rsidRPr="00176D53" w:rsidSect="001D364C">
      <w:headerReference w:type="default" r:id="rId8"/>
      <w:footerReference w:type="default" r:id="rId9"/>
      <w:pgSz w:w="12240" w:h="15840"/>
      <w:pgMar w:top="3780" w:right="1620" w:bottom="2790" w:left="1800" w:header="576" w:footer="18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B7" w:rsidRDefault="00BE26B7" w:rsidP="00A57C06">
      <w:r>
        <w:separator/>
      </w:r>
    </w:p>
  </w:endnote>
  <w:endnote w:type="continuationSeparator" w:id="0">
    <w:p w:rsidR="00BE26B7" w:rsidRDefault="00BE26B7" w:rsidP="00A5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4C" w:rsidRPr="00176D53" w:rsidRDefault="001D364C" w:rsidP="001D364C">
    <w:pPr>
      <w:spacing w:before="240"/>
      <w:ind w:left="90" w:right="90" w:hanging="90"/>
      <w:rPr>
        <w:rFonts w:ascii="Arial Narrow" w:hAnsi="Arial Narrow"/>
        <w:sz w:val="20"/>
        <w:lang w:val="es-ES"/>
      </w:rPr>
    </w:pPr>
    <w:r>
      <w:rPr>
        <w:rStyle w:val="FootnoteReference"/>
        <w:rFonts w:ascii="Arial Narrow" w:hAnsi="Arial Narrow"/>
        <w:sz w:val="16"/>
        <w:lang w:val="es"/>
      </w:rPr>
      <w:footnoteRef/>
    </w:r>
    <w:r>
      <w:rPr>
        <w:rFonts w:ascii="Arial Narrow" w:hAnsi="Arial Narrow"/>
        <w:sz w:val="16"/>
        <w:lang w:val="es"/>
      </w:rPr>
      <w:t xml:space="preserve"> </w:t>
    </w:r>
    <w:r>
      <w:rPr>
        <w:rFonts w:ascii="Arial Narrow" w:hAnsi="Arial Narrow"/>
        <w:sz w:val="16"/>
        <w:lang w:val="es"/>
      </w:rPr>
      <w:tab/>
    </w:r>
    <w:r>
      <w:rPr>
        <w:rFonts w:ascii="Arial Narrow" w:hAnsi="Arial Narrow"/>
        <w:sz w:val="16"/>
        <w:szCs w:val="28"/>
        <w:lang w:val="es"/>
      </w:rPr>
      <w:t xml:space="preserve">CES es una marca comercial registrada de Öhlins Racing AB CORPORATION SWEDEN.  Todas las demás marcas comerciales, marcas de servicio y logotipos que aparecen en el presente son marcas comerciales, marcas de servicio o logotipos de sus propietarios respectivos. </w:t>
    </w:r>
  </w:p>
  <w:p w:rsidR="001D364C" w:rsidRPr="00176D53" w:rsidRDefault="001D364C" w:rsidP="001D364C">
    <w:pPr>
      <w:rPr>
        <w:rFonts w:ascii="Arial Narrow" w:hAnsi="Arial Narrow"/>
        <w:sz w:val="20"/>
        <w:lang w:val="es-ES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735552" behindDoc="0" locked="0" layoutInCell="1" allowOverlap="1" wp14:anchorId="2B7F33C7" wp14:editId="49F21157">
              <wp:simplePos x="0" y="0"/>
              <wp:positionH relativeFrom="column">
                <wp:posOffset>0</wp:posOffset>
              </wp:positionH>
              <wp:positionV relativeFrom="paragraph">
                <wp:posOffset>413385</wp:posOffset>
              </wp:positionV>
              <wp:extent cx="5471795" cy="274320"/>
              <wp:effectExtent l="0" t="0" r="0" b="0"/>
              <wp:wrapThrough wrapText="bothSides">
                <wp:wrapPolygon edited="0">
                  <wp:start x="0" y="0"/>
                  <wp:lineTo x="0" y="19500"/>
                  <wp:lineTo x="21507" y="19500"/>
                  <wp:lineTo x="21507" y="0"/>
                  <wp:lineTo x="0" y="0"/>
                </wp:wrapPolygon>
              </wp:wrapThrough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1795" cy="27432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tx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0" scaled="0"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5942D0" id="Rectangle 7" o:spid="_x0000_s1026" style="position:absolute;margin-left:0;margin-top:32.55pt;width:430.85pt;height:21.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" fillcolor="#0d0d0d [3069]" stroked="f">
              <v:fill color2="white [3212]" rotate="t" angle="90" focus="100%" type="gradient">
                <o:fill v:ext="view" type="gradientUnscaled"/>
              </v:fill>
              <v:path arrowok="t"/>
              <w10:wrap type="through"/>
            </v:rect>
          </w:pict>
        </mc:Fallback>
      </mc:AlternateContent>
    </w: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4" distB="4294967294" distL="114300" distR="114300" simplePos="0" relativeHeight="251743744" behindDoc="0" locked="0" layoutInCell="1" allowOverlap="1" wp14:anchorId="66900B59" wp14:editId="3F103FE1">
              <wp:simplePos x="0" y="0"/>
              <wp:positionH relativeFrom="column">
                <wp:posOffset>1371600</wp:posOffset>
              </wp:positionH>
              <wp:positionV relativeFrom="paragraph">
                <wp:posOffset>497204</wp:posOffset>
              </wp:positionV>
              <wp:extent cx="4343400" cy="0"/>
              <wp:effectExtent l="0" t="0" r="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D9FC3D8" id="Straight Connector 8" o:spid="_x0000_s1026" style="position:absolute;z-index:251743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8pt,39.15pt" to="450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" strokecolor="white [3212]" strokeweight="1pt">
              <v:stroke dashstyle="1 1" endcap="round"/>
              <o:lock v:ext="edit" shapetype="f"/>
            </v:line>
          </w:pict>
        </mc:Fallback>
      </mc:AlternateContent>
    </w: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4" distB="4294967294" distL="114300" distR="114300" simplePos="0" relativeHeight="251727360" behindDoc="0" locked="0" layoutInCell="1" allowOverlap="1" wp14:anchorId="6D6F7FD0" wp14:editId="69875009">
              <wp:simplePos x="0" y="0"/>
              <wp:positionH relativeFrom="column">
                <wp:posOffset>8890</wp:posOffset>
              </wp:positionH>
              <wp:positionV relativeFrom="paragraph">
                <wp:posOffset>763904</wp:posOffset>
              </wp:positionV>
              <wp:extent cx="2514600" cy="0"/>
              <wp:effectExtent l="0" t="0" r="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tx1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2299015" id="Straight Connector 6" o:spid="_x0000_s1026" style="position:absolute;z-index:251727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7pt,60.15pt" to="198.7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" strokecolor="black [3213]" strokeweight="1pt">
              <v:stroke dashstyle="1 1" endcap="round"/>
              <o:lock v:ext="edit" shapetype="f"/>
            </v:line>
          </w:pict>
        </mc:Fallback>
      </mc:AlternateContent>
    </w: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4" distB="4294967294" distL="114300" distR="114300" simplePos="0" relativeHeight="251719168" behindDoc="0" locked="0" layoutInCell="1" allowOverlap="1" wp14:anchorId="071664AE" wp14:editId="012120E9">
              <wp:simplePos x="0" y="0"/>
              <wp:positionH relativeFrom="column">
                <wp:posOffset>772795</wp:posOffset>
              </wp:positionH>
              <wp:positionV relativeFrom="paragraph">
                <wp:posOffset>870584</wp:posOffset>
              </wp:positionV>
              <wp:extent cx="4717415" cy="0"/>
              <wp:effectExtent l="0" t="0" r="2603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74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5232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2116741" id="Straight Connector 5" o:spid="_x0000_s1026" style="position:absolute;z-index:251719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85pt,68.55pt" to="432.3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" strokecolor="#a52321" strokeweight="1.5pt">
              <o:lock v:ext="edit" shapetype="f"/>
            </v:line>
          </w:pict>
        </mc:Fallback>
      </mc:AlternateContent>
    </w:r>
    <w:r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6EF838DF" wp14:editId="43AAC5FD">
              <wp:simplePos x="0" y="0"/>
              <wp:positionH relativeFrom="column">
                <wp:posOffset>3061970</wp:posOffset>
              </wp:positionH>
              <wp:positionV relativeFrom="paragraph">
                <wp:posOffset>304165</wp:posOffset>
              </wp:positionV>
              <wp:extent cx="2418715" cy="45085"/>
              <wp:effectExtent l="0" t="0" r="635" b="0"/>
              <wp:wrapThrough wrapText="bothSides">
                <wp:wrapPolygon edited="0">
                  <wp:start x="0" y="0"/>
                  <wp:lineTo x="0" y="9127"/>
                  <wp:lineTo x="21436" y="9127"/>
                  <wp:lineTo x="21436" y="0"/>
                  <wp:lineTo x="0" y="0"/>
                </wp:wrapPolygon>
              </wp:wrapThrough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2418715" cy="45085"/>
                      </a:xfrm>
                      <a:prstGeom prst="rect">
                        <a:avLst/>
                      </a:prstGeom>
                      <a:solidFill>
                        <a:srgbClr val="A5232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392A50" id="Rectangle 9" o:spid="_x0000_s1026" style="position:absolute;margin-left:241.1pt;margin-top:23.95pt;width:190.45pt;height:3.55pt;flip: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" fillcolor="#a52321" stroked="f">
              <v:path arrowok="t"/>
              <w10:wrap type="through"/>
            </v:rect>
          </w:pict>
        </mc:Fallback>
      </mc:AlternateContent>
    </w:r>
  </w:p>
  <w:p w:rsidR="001D364C" w:rsidRPr="00176D53" w:rsidRDefault="001D364C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B7" w:rsidRDefault="00BE26B7" w:rsidP="00A57C06"/>
  </w:footnote>
  <w:footnote w:type="continuationSeparator" w:id="0">
    <w:p w:rsidR="00BE26B7" w:rsidRDefault="00BE26B7" w:rsidP="00A57C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4C" w:rsidRDefault="001D364C">
    <w:pPr>
      <w:pStyle w:val="Head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592192" behindDoc="0" locked="0" layoutInCell="1" allowOverlap="1" wp14:anchorId="3A74A60A" wp14:editId="28129963">
              <wp:simplePos x="0" y="0"/>
              <wp:positionH relativeFrom="margin">
                <wp:posOffset>0</wp:posOffset>
              </wp:positionH>
              <wp:positionV relativeFrom="margin">
                <wp:posOffset>-1000125</wp:posOffset>
              </wp:positionV>
              <wp:extent cx="5486400" cy="411480"/>
              <wp:effectExtent l="0" t="0" r="0" b="762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11480"/>
                      </a:xfrm>
                      <a:prstGeom prst="rect">
                        <a:avLst/>
                      </a:prstGeom>
                      <a:solidFill>
                        <a:srgbClr val="A5232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64C" w:rsidRPr="00B21EBA" w:rsidRDefault="001D364C" w:rsidP="001D364C">
                          <w:pPr>
                            <w:rPr>
                              <w:rFonts w:ascii="Arial Narrow" w:hAnsi="Arial Narrow"/>
                              <w:color w:val="FFFFFF" w:themeColor="background1"/>
                              <w:spacing w:val="32"/>
                              <w:sz w:val="34"/>
                              <w:szCs w:val="34"/>
                            </w:rPr>
                          </w:pPr>
                          <w:r w:rsidRPr="001D364C">
                            <w:rPr>
                              <w:rFonts w:ascii="Arial Narrow" w:hAnsi="Arial Narrow"/>
                              <w:color w:val="FFFFFF" w:themeColor="background1"/>
                              <w:spacing w:val="32"/>
                              <w:sz w:val="34"/>
                              <w:szCs w:val="34"/>
                            </w:rPr>
                            <w:t>TECNOLOGÍAS RIDE PERFORMANCE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74A6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78.75pt;width:6in;height:32.4pt;z-index: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" fillcolor="#a52321" stroked="f">
              <v:path arrowok="t"/>
              <v:textbox inset="14.4pt">
                <w:txbxContent>
                  <w:p w:rsidR="001D364C" w:rsidRPr="00B21EBA" w:rsidRDefault="001D364C" w:rsidP="001D364C">
                    <w:pPr>
                      <w:rPr>
                        <w:rFonts w:ascii="Arial Narrow" w:hAnsi="Arial Narrow"/>
                        <w:color w:val="FFFFFF" w:themeColor="background1"/>
                        <w:spacing w:val="32"/>
                        <w:sz w:val="34"/>
                        <w:szCs w:val="34"/>
                      </w:rPr>
                    </w:pPr>
                    <w:r w:rsidRPr="001D364C">
                      <w:rPr>
                        <w:rFonts w:ascii="Arial Narrow" w:hAnsi="Arial Narrow"/>
                        <w:color w:val="FFFFFF" w:themeColor="background1"/>
                        <w:spacing w:val="32"/>
                        <w:sz w:val="34"/>
                        <w:szCs w:val="34"/>
                      </w:rPr>
                      <w:t>TECNOLOGÍAS RIDE PERFORMANCE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 Narrow" w:hAnsi="Arial Narrow"/>
        <w:noProof/>
      </w:rPr>
      <mc:AlternateContent>
        <mc:Choice Requires="wps">
          <w:drawing>
            <wp:anchor distT="4294967294" distB="4294967294" distL="114300" distR="114300" simplePos="0" relativeHeight="251621888" behindDoc="0" locked="0" layoutInCell="1" allowOverlap="1" wp14:anchorId="66AF9C6E" wp14:editId="7A1122EA">
              <wp:simplePos x="0" y="0"/>
              <wp:positionH relativeFrom="column">
                <wp:posOffset>6076950</wp:posOffset>
              </wp:positionH>
              <wp:positionV relativeFrom="paragraph">
                <wp:posOffset>1022985</wp:posOffset>
              </wp:positionV>
              <wp:extent cx="3014345" cy="0"/>
              <wp:effectExtent l="0" t="0" r="1460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1434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5232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1EDAE60" id="Straight Connector 10" o:spid="_x0000_s1026" style="position:absolute;z-index:251621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78.5pt,80.55pt" to="715.8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" strokecolor="#a52321" strokeweight="1.5pt">
              <o:lock v:ext="edit" shapetype="f"/>
            </v:line>
          </w:pict>
        </mc:Fallback>
      </mc:AlternateContent>
    </w:r>
    <w:r>
      <w:rPr>
        <w:rFonts w:ascii="Arial Narrow" w:hAnsi="Arial Narrow"/>
        <w:noProof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7A092380" wp14:editId="4BA3E64D">
              <wp:simplePos x="0" y="0"/>
              <wp:positionH relativeFrom="column">
                <wp:posOffset>4759325</wp:posOffset>
              </wp:positionH>
              <wp:positionV relativeFrom="paragraph">
                <wp:posOffset>791210</wp:posOffset>
              </wp:positionV>
              <wp:extent cx="4343400" cy="0"/>
              <wp:effectExtent l="0" t="0" r="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tx1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DEA35A5" id="Straight Connector 11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74.75pt,62.3pt" to="716.7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" strokecolor="black [3213]" strokeweight="1pt">
              <v:stroke dashstyle="1 1" endcap="round"/>
              <o:lock v:ext="edit" shapetype="f"/>
            </v:line>
          </w:pict>
        </mc:Fallback>
      </mc:AlternateContent>
    </w: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19BFA33" wp14:editId="27DA43A1">
              <wp:simplePos x="0" y="0"/>
              <wp:positionH relativeFrom="column">
                <wp:posOffset>10795</wp:posOffset>
              </wp:positionH>
              <wp:positionV relativeFrom="paragraph">
                <wp:posOffset>1609090</wp:posOffset>
              </wp:positionV>
              <wp:extent cx="3505200" cy="71755"/>
              <wp:effectExtent l="0" t="0" r="0" b="4445"/>
              <wp:wrapThrough wrapText="bothSides">
                <wp:wrapPolygon edited="0">
                  <wp:start x="0" y="0"/>
                  <wp:lineTo x="0" y="17204"/>
                  <wp:lineTo x="21483" y="17204"/>
                  <wp:lineTo x="21483" y="0"/>
                  <wp:lineTo x="0" y="0"/>
                </wp:wrapPolygon>
              </wp:wrapThrough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3505200" cy="7175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tx1"/>
                          </a:gs>
                          <a:gs pos="100000">
                            <a:schemeClr val="bg1"/>
                          </a:gs>
                        </a:gsLst>
                        <a:lin ang="0" scaled="0"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25E3F86" id="Rectangle 12" o:spid="_x0000_s1026" style="position:absolute;margin-left:.85pt;margin-top:126.7pt;width:276pt;height:5.6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" fillcolor="black [3213]" stroked="f">
              <v:fill color2="white [3212]" rotate="t" angle="90" focus="100%" type="gradient">
                <o:fill v:ext="view" type="gradientUnscaled"/>
              </v:fill>
              <v:path arrowok="t"/>
              <w10:wrap type="through"/>
            </v:rect>
          </w:pict>
        </mc:Fallback>
      </mc:AlternateContent>
    </w:r>
    <w:r>
      <w:rPr>
        <w:rFonts w:ascii="Arial Narrow" w:hAnsi="Arial Narrow"/>
        <w:noProof/>
      </w:rPr>
      <w:drawing>
        <wp:anchor distT="0" distB="0" distL="114300" distR="114300" simplePos="0" relativeHeight="251710976" behindDoc="0" locked="0" layoutInCell="1" allowOverlap="1" wp14:anchorId="5EF2BB44" wp14:editId="2106FB0B">
          <wp:simplePos x="0" y="0"/>
          <wp:positionH relativeFrom="margin">
            <wp:posOffset>4013200</wp:posOffset>
          </wp:positionH>
          <wp:positionV relativeFrom="margin">
            <wp:posOffset>-1859915</wp:posOffset>
          </wp:positionV>
          <wp:extent cx="1587500" cy="377825"/>
          <wp:effectExtent l="0" t="0" r="0" b="3175"/>
          <wp:wrapSquare wrapText="bothSides"/>
          <wp:docPr id="86" name="Tenneco logo-CMYK-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eco logo-CMYK-hires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71" cy="381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86"/>
    <w:rsid w:val="000A3BF9"/>
    <w:rsid w:val="000C4B14"/>
    <w:rsid w:val="000F28A7"/>
    <w:rsid w:val="00176D53"/>
    <w:rsid w:val="001A5FE4"/>
    <w:rsid w:val="001D364C"/>
    <w:rsid w:val="001E1B63"/>
    <w:rsid w:val="00207BD5"/>
    <w:rsid w:val="0022738C"/>
    <w:rsid w:val="00256813"/>
    <w:rsid w:val="00324109"/>
    <w:rsid w:val="003D1E93"/>
    <w:rsid w:val="003E5D08"/>
    <w:rsid w:val="003F5330"/>
    <w:rsid w:val="004B0D75"/>
    <w:rsid w:val="005565AB"/>
    <w:rsid w:val="005F07BD"/>
    <w:rsid w:val="00615CD0"/>
    <w:rsid w:val="006A2378"/>
    <w:rsid w:val="006D535D"/>
    <w:rsid w:val="00762520"/>
    <w:rsid w:val="0080550D"/>
    <w:rsid w:val="00820E3A"/>
    <w:rsid w:val="008B5356"/>
    <w:rsid w:val="008C69C5"/>
    <w:rsid w:val="008F0936"/>
    <w:rsid w:val="008F2D2B"/>
    <w:rsid w:val="00906160"/>
    <w:rsid w:val="00A25ADF"/>
    <w:rsid w:val="00A5479F"/>
    <w:rsid w:val="00A57C06"/>
    <w:rsid w:val="00A87182"/>
    <w:rsid w:val="00B21EBA"/>
    <w:rsid w:val="00B2672E"/>
    <w:rsid w:val="00B959DA"/>
    <w:rsid w:val="00BA6FE8"/>
    <w:rsid w:val="00BC6B96"/>
    <w:rsid w:val="00BD4C7A"/>
    <w:rsid w:val="00BD6886"/>
    <w:rsid w:val="00BE26B7"/>
    <w:rsid w:val="00C17522"/>
    <w:rsid w:val="00C46C30"/>
    <w:rsid w:val="00CA42FE"/>
    <w:rsid w:val="00D8212A"/>
    <w:rsid w:val="00E11086"/>
    <w:rsid w:val="00E63B05"/>
    <w:rsid w:val="00F14652"/>
    <w:rsid w:val="00F97FDB"/>
    <w:rsid w:val="00FB60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08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1086"/>
    <w:pPr>
      <w:spacing w:beforeLines="1" w:afterLines="1"/>
    </w:pPr>
    <w:rPr>
      <w:rFonts w:ascii="Times" w:eastAsiaTheme="minorHAnsi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96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C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C0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57C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C06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rsid w:val="000F28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87182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7182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A87182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87182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A87182"/>
    <w:rPr>
      <w:vertAlign w:val="superscript"/>
    </w:rPr>
  </w:style>
  <w:style w:type="paragraph" w:styleId="Revision">
    <w:name w:val="Revision"/>
    <w:hidden/>
    <w:uiPriority w:val="99"/>
    <w:semiHidden/>
    <w:rsid w:val="00C46C30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F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F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FE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08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1086"/>
    <w:pPr>
      <w:spacing w:beforeLines="1" w:afterLines="1"/>
    </w:pPr>
    <w:rPr>
      <w:rFonts w:ascii="Times" w:eastAsiaTheme="minorHAnsi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96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C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C0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57C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C06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rsid w:val="000F28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87182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7182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A87182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87182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A87182"/>
    <w:rPr>
      <w:vertAlign w:val="superscript"/>
    </w:rPr>
  </w:style>
  <w:style w:type="paragraph" w:styleId="Revision">
    <w:name w:val="Revision"/>
    <w:hidden/>
    <w:uiPriority w:val="99"/>
    <w:semiHidden/>
    <w:rsid w:val="00C46C30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F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F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FE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file://localhost/Volumes/Macintosh%20HD-2/Tenneco%20logo-CMYK-hire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1A7D6-0884-D14E-9795-8553057C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Tenneco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Caldwell</dc:creator>
  <cp:lastModifiedBy>new mac</cp:lastModifiedBy>
  <cp:revision>2</cp:revision>
  <dcterms:created xsi:type="dcterms:W3CDTF">2014-06-09T19:38:00Z</dcterms:created>
  <dcterms:modified xsi:type="dcterms:W3CDTF">2014-06-09T19:38:00Z</dcterms:modified>
</cp:coreProperties>
</file>